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CC10B" w14:textId="6BD3801D" w:rsidR="005413CA" w:rsidRPr="00D15971" w:rsidRDefault="009A21D9" w:rsidP="00405DE3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  <w:lang w:val="uz-Cyrl-UZ"/>
        </w:rPr>
      </w:pPr>
      <w:bookmarkStart w:id="0" w:name="_GoBack"/>
      <w:bookmarkEnd w:id="0"/>
      <w:r w:rsidRPr="00D15971">
        <w:rPr>
          <w:rFonts w:ascii="Arial" w:hAnsi="Arial" w:cs="Arial"/>
          <w:b/>
          <w:bCs/>
          <w:sz w:val="28"/>
          <w:szCs w:val="28"/>
          <w:lang w:val="uz-Cyrl-UZ"/>
        </w:rPr>
        <w:t>2021 йилнинг январ</w:t>
      </w:r>
      <w:r w:rsidR="00F50EA3">
        <w:rPr>
          <w:rFonts w:ascii="Arial" w:hAnsi="Arial" w:cs="Arial"/>
          <w:b/>
          <w:bCs/>
          <w:sz w:val="28"/>
          <w:szCs w:val="28"/>
          <w:lang w:val="uz-Cyrl-UZ"/>
        </w:rPr>
        <w:t>ь</w:t>
      </w:r>
      <w:r w:rsidRPr="00D15971">
        <w:rPr>
          <w:rFonts w:ascii="Arial" w:hAnsi="Arial" w:cs="Arial"/>
          <w:b/>
          <w:bCs/>
          <w:sz w:val="28"/>
          <w:szCs w:val="28"/>
          <w:lang w:val="uz-Cyrl-UZ"/>
        </w:rPr>
        <w:t>-ноябр</w:t>
      </w:r>
      <w:r w:rsidR="00F50EA3">
        <w:rPr>
          <w:rFonts w:ascii="Arial" w:hAnsi="Arial" w:cs="Arial"/>
          <w:b/>
          <w:bCs/>
          <w:sz w:val="28"/>
          <w:szCs w:val="28"/>
          <w:lang w:val="uz-Cyrl-UZ"/>
        </w:rPr>
        <w:t>ь</w:t>
      </w:r>
      <w:r w:rsidRPr="00D15971">
        <w:rPr>
          <w:rFonts w:ascii="Arial" w:hAnsi="Arial" w:cs="Arial"/>
          <w:b/>
          <w:bCs/>
          <w:sz w:val="28"/>
          <w:szCs w:val="28"/>
          <w:lang w:val="uz-Cyrl-UZ"/>
        </w:rPr>
        <w:t xml:space="preserve"> ойлари</w:t>
      </w:r>
      <w:r w:rsidR="00F50EA3">
        <w:rPr>
          <w:rFonts w:ascii="Arial" w:hAnsi="Arial" w:cs="Arial"/>
          <w:b/>
          <w:bCs/>
          <w:sz w:val="28"/>
          <w:szCs w:val="28"/>
          <w:lang w:val="uz-Cyrl-UZ"/>
        </w:rPr>
        <w:t>да</w:t>
      </w:r>
      <w:r w:rsidRPr="00D15971">
        <w:rPr>
          <w:rFonts w:ascii="Arial" w:hAnsi="Arial" w:cs="Arial"/>
          <w:b/>
          <w:bCs/>
          <w:sz w:val="28"/>
          <w:szCs w:val="28"/>
          <w:lang w:val="uz-Cyrl-UZ"/>
        </w:rPr>
        <w:t xml:space="preserve"> Қашқадарё вилоятининг ташқи савдо айланмаси бўйича маълумот</w:t>
      </w:r>
    </w:p>
    <w:p w14:paraId="6705AFE6" w14:textId="4CEE37B1" w:rsidR="00CB152F" w:rsidRPr="00D15971" w:rsidRDefault="00CB152F" w:rsidP="00337682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D15971">
        <w:rPr>
          <w:rFonts w:ascii="Arial" w:hAnsi="Arial" w:cs="Arial"/>
          <w:sz w:val="28"/>
          <w:szCs w:val="28"/>
          <w:lang w:val="en-US"/>
        </w:rPr>
        <w:tab/>
      </w:r>
      <w:r w:rsidRPr="00D15971">
        <w:rPr>
          <w:rFonts w:ascii="Arial" w:hAnsi="Arial" w:cs="Arial"/>
          <w:sz w:val="28"/>
          <w:szCs w:val="28"/>
          <w:lang w:val="uz-Cyrl-UZ"/>
        </w:rPr>
        <w:t>Иқтисодий тадқиқотлар ва ислоҳотлар Маркази Қашқадарё вилояти шуъбаси томонидан 2021 йилнинг январ</w:t>
      </w:r>
      <w:r w:rsidR="00F50EA3">
        <w:rPr>
          <w:rFonts w:ascii="Arial" w:hAnsi="Arial" w:cs="Arial"/>
          <w:sz w:val="28"/>
          <w:szCs w:val="28"/>
          <w:lang w:val="uz-Cyrl-UZ"/>
        </w:rPr>
        <w:t>ь</w:t>
      </w:r>
      <w:r w:rsidRPr="00D15971">
        <w:rPr>
          <w:rFonts w:ascii="Arial" w:hAnsi="Arial" w:cs="Arial"/>
          <w:sz w:val="28"/>
          <w:szCs w:val="28"/>
          <w:lang w:val="uz-Cyrl-UZ"/>
        </w:rPr>
        <w:t>-ноябр</w:t>
      </w:r>
      <w:r w:rsidR="00F50EA3">
        <w:rPr>
          <w:rFonts w:ascii="Arial" w:hAnsi="Arial" w:cs="Arial"/>
          <w:sz w:val="28"/>
          <w:szCs w:val="28"/>
          <w:lang w:val="uz-Cyrl-UZ"/>
        </w:rPr>
        <w:t>ь</w:t>
      </w:r>
      <w:r w:rsidRPr="00D15971">
        <w:rPr>
          <w:rFonts w:ascii="Arial" w:hAnsi="Arial" w:cs="Arial"/>
          <w:sz w:val="28"/>
          <w:szCs w:val="28"/>
          <w:lang w:val="uz-Cyrl-UZ"/>
        </w:rPr>
        <w:t xml:space="preserve"> ойларида </w:t>
      </w:r>
      <w:r w:rsidR="00405DE3" w:rsidRPr="00D15971">
        <w:rPr>
          <w:rFonts w:ascii="Arial" w:hAnsi="Arial" w:cs="Arial"/>
          <w:sz w:val="28"/>
          <w:szCs w:val="28"/>
          <w:lang w:val="uz-Cyrl-UZ"/>
        </w:rPr>
        <w:t xml:space="preserve">вилоятнинг </w:t>
      </w:r>
      <w:r w:rsidRPr="00D15971">
        <w:rPr>
          <w:rFonts w:ascii="Arial" w:hAnsi="Arial" w:cs="Arial"/>
          <w:sz w:val="28"/>
          <w:szCs w:val="28"/>
          <w:lang w:val="uz-Cyrl-UZ"/>
        </w:rPr>
        <w:t xml:space="preserve">ташқи савдо айланмаси </w:t>
      </w:r>
      <w:r w:rsidR="00337682" w:rsidRPr="00D15971">
        <w:rPr>
          <w:rFonts w:ascii="Arial" w:hAnsi="Arial" w:cs="Arial"/>
          <w:sz w:val="28"/>
          <w:szCs w:val="28"/>
          <w:lang w:val="uz-Cyrl-UZ"/>
        </w:rPr>
        <w:t>бўйича таҳлилий маълумотнома тайёрланди.</w:t>
      </w:r>
    </w:p>
    <w:p w14:paraId="0000B64E" w14:textId="2D3D804E" w:rsidR="00CB152F" w:rsidRPr="00D15971" w:rsidRDefault="00CB152F" w:rsidP="00337682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D15971">
        <w:rPr>
          <w:rFonts w:ascii="Arial" w:hAnsi="Arial" w:cs="Arial"/>
          <w:sz w:val="28"/>
          <w:szCs w:val="28"/>
          <w:lang w:val="uz-Cyrl-UZ"/>
        </w:rPr>
        <w:tab/>
        <w:t xml:space="preserve">Жорий йилнинг 11 ойи давомида </w:t>
      </w:r>
      <w:r w:rsidR="00FE3E88" w:rsidRPr="00D15971">
        <w:rPr>
          <w:rFonts w:ascii="Arial" w:hAnsi="Arial" w:cs="Arial"/>
          <w:sz w:val="28"/>
          <w:szCs w:val="28"/>
          <w:lang w:val="uz-Cyrl-UZ"/>
        </w:rPr>
        <w:t xml:space="preserve">Қашқадарё </w:t>
      </w:r>
      <w:r w:rsidRPr="00D15971">
        <w:rPr>
          <w:rFonts w:ascii="Arial" w:hAnsi="Arial" w:cs="Arial"/>
          <w:sz w:val="28"/>
          <w:szCs w:val="28"/>
          <w:lang w:val="uz-Cyrl-UZ"/>
        </w:rPr>
        <w:t>вилоят</w:t>
      </w:r>
      <w:r w:rsidR="00FE3E88" w:rsidRPr="00D15971">
        <w:rPr>
          <w:rFonts w:ascii="Arial" w:hAnsi="Arial" w:cs="Arial"/>
          <w:sz w:val="28"/>
          <w:szCs w:val="28"/>
          <w:lang w:val="uz-Cyrl-UZ"/>
        </w:rPr>
        <w:t>и</w:t>
      </w:r>
      <w:r w:rsidRPr="00D15971">
        <w:rPr>
          <w:rFonts w:ascii="Arial" w:hAnsi="Arial" w:cs="Arial"/>
          <w:sz w:val="28"/>
          <w:szCs w:val="28"/>
          <w:lang w:val="uz-Cyrl-UZ"/>
        </w:rPr>
        <w:t>нинг таш</w:t>
      </w:r>
      <w:r w:rsidR="003F31CD" w:rsidRPr="00D15971">
        <w:rPr>
          <w:rFonts w:ascii="Arial" w:hAnsi="Arial" w:cs="Arial"/>
          <w:sz w:val="28"/>
          <w:szCs w:val="28"/>
          <w:lang w:val="uz-Cyrl-UZ"/>
        </w:rPr>
        <w:t>қ</w:t>
      </w:r>
      <w:r w:rsidRPr="00D15971">
        <w:rPr>
          <w:rFonts w:ascii="Arial" w:hAnsi="Arial" w:cs="Arial"/>
          <w:sz w:val="28"/>
          <w:szCs w:val="28"/>
          <w:lang w:val="uz-Cyrl-UZ"/>
        </w:rPr>
        <w:t xml:space="preserve">и савдо айланмаси 559,1 млн АҚШ долларини (ўтган йилнинг </w:t>
      </w:r>
      <w:r w:rsidR="00FE3E88" w:rsidRPr="00D15971">
        <w:rPr>
          <w:rFonts w:ascii="Arial" w:hAnsi="Arial" w:cs="Arial"/>
          <w:sz w:val="28"/>
          <w:szCs w:val="28"/>
          <w:lang w:val="uz-Cyrl-UZ"/>
        </w:rPr>
        <w:t>мос</w:t>
      </w:r>
      <w:r w:rsidRPr="00D15971">
        <w:rPr>
          <w:rFonts w:ascii="Arial" w:hAnsi="Arial" w:cs="Arial"/>
          <w:sz w:val="28"/>
          <w:szCs w:val="28"/>
          <w:lang w:val="uz-Cyrl-UZ"/>
        </w:rPr>
        <w:t xml:space="preserve"> даврига нисбатан 90,4</w:t>
      </w:r>
      <w:r w:rsidR="00F50EA3">
        <w:rPr>
          <w:rFonts w:ascii="Arial" w:hAnsi="Arial" w:cs="Arial"/>
          <w:sz w:val="28"/>
          <w:szCs w:val="28"/>
          <w:lang w:val="uz-Cyrl-UZ"/>
        </w:rPr>
        <w:t>%</w:t>
      </w:r>
      <w:r w:rsidRPr="00D15971">
        <w:rPr>
          <w:rFonts w:ascii="Arial" w:hAnsi="Arial" w:cs="Arial"/>
          <w:sz w:val="28"/>
          <w:szCs w:val="28"/>
          <w:lang w:val="uz-Cyrl-UZ"/>
        </w:rPr>
        <w:t>)</w:t>
      </w:r>
      <w:r w:rsidR="003F31CD" w:rsidRPr="00D15971">
        <w:rPr>
          <w:rFonts w:ascii="Arial" w:hAnsi="Arial" w:cs="Arial"/>
          <w:sz w:val="28"/>
          <w:szCs w:val="28"/>
          <w:lang w:val="uz-Cyrl-UZ"/>
        </w:rPr>
        <w:t>, т</w:t>
      </w:r>
      <w:r w:rsidRPr="00D15971">
        <w:rPr>
          <w:rFonts w:ascii="Arial" w:hAnsi="Arial" w:cs="Arial"/>
          <w:sz w:val="28"/>
          <w:szCs w:val="28"/>
          <w:lang w:val="uz-Cyrl-UZ"/>
        </w:rPr>
        <w:t>ашқи савдо айланмаси таркибида эк</w:t>
      </w:r>
      <w:r w:rsidR="00F50EA3">
        <w:rPr>
          <w:rFonts w:ascii="Arial" w:hAnsi="Arial" w:cs="Arial"/>
          <w:sz w:val="28"/>
          <w:szCs w:val="28"/>
          <w:lang w:val="uz-Cyrl-UZ"/>
        </w:rPr>
        <w:t>с</w:t>
      </w:r>
      <w:r w:rsidRPr="00D15971">
        <w:rPr>
          <w:rFonts w:ascii="Arial" w:hAnsi="Arial" w:cs="Arial"/>
          <w:sz w:val="28"/>
          <w:szCs w:val="28"/>
          <w:lang w:val="uz-Cyrl-UZ"/>
        </w:rPr>
        <w:t>порт ҳажми 215,7 млн АҚШ доллари</w:t>
      </w:r>
      <w:r w:rsidR="003F31CD" w:rsidRPr="00D15971">
        <w:rPr>
          <w:rFonts w:ascii="Arial" w:hAnsi="Arial" w:cs="Arial"/>
          <w:sz w:val="28"/>
          <w:szCs w:val="28"/>
          <w:lang w:val="uz-Cyrl-UZ"/>
        </w:rPr>
        <w:t>ни</w:t>
      </w:r>
      <w:r w:rsidRPr="00D15971">
        <w:rPr>
          <w:rFonts w:ascii="Arial" w:hAnsi="Arial" w:cs="Arial"/>
          <w:sz w:val="28"/>
          <w:szCs w:val="28"/>
          <w:lang w:val="uz-Cyrl-UZ"/>
        </w:rPr>
        <w:t xml:space="preserve"> (38,6</w:t>
      </w:r>
      <w:r w:rsidR="00F50EA3">
        <w:rPr>
          <w:rFonts w:ascii="Arial" w:hAnsi="Arial" w:cs="Arial"/>
          <w:sz w:val="28"/>
          <w:szCs w:val="28"/>
          <w:lang w:val="uz-Cyrl-UZ"/>
        </w:rPr>
        <w:t>%</w:t>
      </w:r>
      <w:r w:rsidRPr="00D15971">
        <w:rPr>
          <w:rFonts w:ascii="Arial" w:hAnsi="Arial" w:cs="Arial"/>
          <w:sz w:val="28"/>
          <w:szCs w:val="28"/>
          <w:lang w:val="uz-Cyrl-UZ"/>
        </w:rPr>
        <w:t xml:space="preserve">), импорт ҳажми </w:t>
      </w:r>
      <w:r w:rsidR="003F31CD" w:rsidRPr="00D15971">
        <w:rPr>
          <w:rFonts w:ascii="Arial" w:hAnsi="Arial" w:cs="Arial"/>
          <w:sz w:val="28"/>
          <w:szCs w:val="28"/>
          <w:lang w:val="uz-Cyrl-UZ"/>
        </w:rPr>
        <w:t xml:space="preserve">343,4 млн АҚШ долларини (61,4) ташкил қилган. </w:t>
      </w:r>
      <w:r w:rsidR="00064F23" w:rsidRPr="00D15971">
        <w:rPr>
          <w:rFonts w:ascii="Arial" w:hAnsi="Arial" w:cs="Arial"/>
          <w:sz w:val="28"/>
          <w:szCs w:val="28"/>
          <w:lang w:val="uz-Cyrl-UZ"/>
        </w:rPr>
        <w:t xml:space="preserve">Ташқи савдо айланмаси бўйича Туркия (20,6%), Хитой Халқ Республикаси (19,9%), Россия (16,3%), Швейцария (8,1%), Қозоғистон (6,2%) вилоятнинг энг юқори улушга эга ҳамкор давлатлари ҳисобланади. </w:t>
      </w:r>
    </w:p>
    <w:p w14:paraId="1F92911A" w14:textId="1772B418" w:rsidR="00C0016D" w:rsidRDefault="00C0016D" w:rsidP="00C0016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 wp14:anchorId="2673B717" wp14:editId="484E2FEC">
            <wp:extent cx="5387975" cy="38862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CF6D7" w14:textId="01B98F40" w:rsidR="00C0016D" w:rsidRPr="00D15971" w:rsidRDefault="00C0016D" w:rsidP="00C0016D">
      <w:pPr>
        <w:spacing w:before="120" w:after="120" w:line="240" w:lineRule="auto"/>
        <w:jc w:val="center"/>
        <w:rPr>
          <w:rFonts w:ascii="Arial" w:hAnsi="Arial" w:cs="Arial"/>
          <w:b/>
          <w:bCs/>
          <w:sz w:val="28"/>
          <w:szCs w:val="28"/>
          <w:lang w:val="uz-Cyrl-UZ"/>
        </w:rPr>
      </w:pPr>
      <w:r w:rsidRPr="00D15971">
        <w:rPr>
          <w:rFonts w:ascii="Arial" w:hAnsi="Arial" w:cs="Arial"/>
          <w:b/>
          <w:bCs/>
          <w:sz w:val="28"/>
          <w:szCs w:val="28"/>
          <w:lang w:val="uz-Cyrl-UZ"/>
        </w:rPr>
        <w:t>1-расм. 2021 йилнинг январ</w:t>
      </w:r>
      <w:r w:rsidR="00F50EA3">
        <w:rPr>
          <w:rFonts w:ascii="Arial" w:hAnsi="Arial" w:cs="Arial"/>
          <w:b/>
          <w:bCs/>
          <w:sz w:val="28"/>
          <w:szCs w:val="28"/>
          <w:lang w:val="uz-Cyrl-UZ"/>
        </w:rPr>
        <w:t>ь</w:t>
      </w:r>
      <w:r w:rsidRPr="00D15971">
        <w:rPr>
          <w:rFonts w:ascii="Arial" w:hAnsi="Arial" w:cs="Arial"/>
          <w:b/>
          <w:bCs/>
          <w:sz w:val="28"/>
          <w:szCs w:val="28"/>
          <w:lang w:val="uz-Cyrl-UZ"/>
        </w:rPr>
        <w:t>-ноябр</w:t>
      </w:r>
      <w:r w:rsidR="00F50EA3">
        <w:rPr>
          <w:rFonts w:ascii="Arial" w:hAnsi="Arial" w:cs="Arial"/>
          <w:b/>
          <w:bCs/>
          <w:sz w:val="28"/>
          <w:szCs w:val="28"/>
          <w:lang w:val="uz-Cyrl-UZ"/>
        </w:rPr>
        <w:t>ь</w:t>
      </w:r>
      <w:r w:rsidRPr="00D15971">
        <w:rPr>
          <w:rFonts w:ascii="Arial" w:hAnsi="Arial" w:cs="Arial"/>
          <w:b/>
          <w:bCs/>
          <w:sz w:val="28"/>
          <w:szCs w:val="28"/>
          <w:lang w:val="uz-Cyrl-UZ"/>
        </w:rPr>
        <w:t xml:space="preserve"> ойлари</w:t>
      </w:r>
      <w:r w:rsidR="00FE3E88" w:rsidRPr="00D15971">
        <w:rPr>
          <w:rFonts w:ascii="Arial" w:hAnsi="Arial" w:cs="Arial"/>
          <w:b/>
          <w:bCs/>
          <w:sz w:val="28"/>
          <w:szCs w:val="28"/>
          <w:lang w:val="uz-Cyrl-UZ"/>
        </w:rPr>
        <w:t xml:space="preserve">да </w:t>
      </w:r>
      <w:r w:rsidRPr="00D15971">
        <w:rPr>
          <w:rFonts w:ascii="Arial" w:hAnsi="Arial" w:cs="Arial"/>
          <w:b/>
          <w:bCs/>
          <w:sz w:val="28"/>
          <w:szCs w:val="28"/>
          <w:lang w:val="uz-Cyrl-UZ"/>
        </w:rPr>
        <w:t>Қашқадарё вилояти ташқи савдо айланмасида туман</w:t>
      </w:r>
      <w:r w:rsidR="00F76178" w:rsidRPr="00D15971">
        <w:rPr>
          <w:rFonts w:ascii="Arial" w:hAnsi="Arial" w:cs="Arial"/>
          <w:b/>
          <w:bCs/>
          <w:sz w:val="28"/>
          <w:szCs w:val="28"/>
          <w:lang w:val="uz-Cyrl-UZ"/>
        </w:rPr>
        <w:t xml:space="preserve"> (шаҳар)</w:t>
      </w:r>
      <w:r w:rsidRPr="00D15971">
        <w:rPr>
          <w:rFonts w:ascii="Arial" w:hAnsi="Arial" w:cs="Arial"/>
          <w:b/>
          <w:bCs/>
          <w:sz w:val="28"/>
          <w:szCs w:val="28"/>
          <w:lang w:val="uz-Cyrl-UZ"/>
        </w:rPr>
        <w:t>лар улуши (%)</w:t>
      </w:r>
    </w:p>
    <w:p w14:paraId="37A62065" w14:textId="2D88F02B" w:rsidR="005D2654" w:rsidRPr="00D15971" w:rsidRDefault="003F31CD" w:rsidP="005D2654">
      <w:pPr>
        <w:spacing w:before="120"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D15971">
        <w:rPr>
          <w:rFonts w:ascii="Arial" w:hAnsi="Arial" w:cs="Arial"/>
          <w:sz w:val="28"/>
          <w:szCs w:val="28"/>
          <w:lang w:val="uz-Cyrl-UZ"/>
        </w:rPr>
        <w:tab/>
      </w:r>
      <w:r w:rsidR="005D2654" w:rsidRPr="00D15971">
        <w:rPr>
          <w:rFonts w:ascii="Arial" w:hAnsi="Arial" w:cs="Arial"/>
          <w:sz w:val="28"/>
          <w:szCs w:val="28"/>
          <w:lang w:val="uz-Cyrl-UZ"/>
        </w:rPr>
        <w:t>Қарши (19,9%), Нишон (16,9%), Касби (11,1%), Миришкор (8,2%), Китоб (7,2%)туманлари ва Қарши шаҳри (7,3%) ташқи савдо айланмасида энг кўп улушга</w:t>
      </w:r>
      <w:r w:rsidR="00C936B7" w:rsidRPr="00D1597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D2654" w:rsidRPr="00D15971">
        <w:rPr>
          <w:rFonts w:ascii="Arial" w:hAnsi="Arial" w:cs="Arial"/>
          <w:sz w:val="28"/>
          <w:szCs w:val="28"/>
          <w:lang w:val="uz-Cyrl-UZ"/>
        </w:rPr>
        <w:t>эга. Бу жиҳатдан энг кам улушни ташкил этувчи ҳудудлар Шаҳрисабз шаҳри (1,1%), Муборак (1,2%) ва Чироқчи (2,0%) туманлари ҳисобланади.</w:t>
      </w:r>
    </w:p>
    <w:p w14:paraId="0B1ACC1A" w14:textId="21077818" w:rsidR="0049636F" w:rsidRPr="00D15971" w:rsidRDefault="003F31CD" w:rsidP="00C936B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D15971">
        <w:rPr>
          <w:rFonts w:ascii="Arial" w:hAnsi="Arial" w:cs="Arial"/>
          <w:b/>
          <w:bCs/>
          <w:sz w:val="28"/>
          <w:szCs w:val="28"/>
          <w:lang w:val="uz-Cyrl-UZ"/>
        </w:rPr>
        <w:t>Экспорт.</w:t>
      </w:r>
      <w:r w:rsidR="00FE3E88" w:rsidRPr="00D15971">
        <w:rPr>
          <w:rFonts w:ascii="Arial" w:hAnsi="Arial" w:cs="Arial"/>
          <w:b/>
          <w:bCs/>
          <w:sz w:val="28"/>
          <w:szCs w:val="28"/>
          <w:lang w:val="uz-Cyrl-UZ"/>
        </w:rPr>
        <w:t> </w:t>
      </w:r>
      <w:r w:rsidRPr="00D15971">
        <w:rPr>
          <w:rFonts w:ascii="Arial" w:hAnsi="Arial" w:cs="Arial"/>
          <w:sz w:val="28"/>
          <w:szCs w:val="28"/>
          <w:lang w:val="uz-Cyrl-UZ"/>
        </w:rPr>
        <w:t xml:space="preserve">Жаҳон бозорида айрим турдаги хом-ашё ресурслари нархининг ошиши, </w:t>
      </w:r>
      <w:r w:rsidR="00FE3E88" w:rsidRPr="00D15971">
        <w:rPr>
          <w:rFonts w:ascii="Arial" w:hAnsi="Arial" w:cs="Arial"/>
          <w:sz w:val="28"/>
          <w:szCs w:val="28"/>
          <w:lang w:val="uz-Cyrl-UZ"/>
        </w:rPr>
        <w:t>ҳ</w:t>
      </w:r>
      <w:r w:rsidRPr="00D15971">
        <w:rPr>
          <w:rFonts w:ascii="Arial" w:hAnsi="Arial" w:cs="Arial"/>
          <w:sz w:val="28"/>
          <w:szCs w:val="28"/>
          <w:lang w:val="uz-Cyrl-UZ"/>
        </w:rPr>
        <w:t>укумат томонидан экспортни рағбатлантириш бўйича олиб борилаётган чора-тадбирлар натижаси</w:t>
      </w:r>
      <w:r w:rsidR="00C0016D" w:rsidRPr="00D15971">
        <w:rPr>
          <w:rFonts w:ascii="Arial" w:hAnsi="Arial" w:cs="Arial"/>
          <w:sz w:val="28"/>
          <w:szCs w:val="28"/>
          <w:lang w:val="uz-Cyrl-UZ"/>
        </w:rPr>
        <w:t>да</w:t>
      </w:r>
      <w:r w:rsidRPr="00D1597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5205D" w:rsidRPr="00D15971">
        <w:rPr>
          <w:rFonts w:ascii="Arial" w:hAnsi="Arial" w:cs="Arial"/>
          <w:sz w:val="28"/>
          <w:szCs w:val="28"/>
          <w:lang w:val="uz-Cyrl-UZ"/>
        </w:rPr>
        <w:t>жорий</w:t>
      </w:r>
      <w:r w:rsidR="00054C4F">
        <w:rPr>
          <w:rFonts w:ascii="Arial" w:hAnsi="Arial" w:cs="Arial"/>
          <w:sz w:val="28"/>
          <w:szCs w:val="28"/>
          <w:lang w:val="uz-Cyrl-UZ"/>
        </w:rPr>
        <w:t xml:space="preserve"> йилнинг</w:t>
      </w:r>
      <w:r w:rsidR="0075205D" w:rsidRPr="00D15971">
        <w:rPr>
          <w:rFonts w:ascii="Arial" w:hAnsi="Arial" w:cs="Arial"/>
          <w:sz w:val="28"/>
          <w:szCs w:val="28"/>
          <w:lang w:val="uz-Cyrl-UZ"/>
        </w:rPr>
        <w:t xml:space="preserve"> 11 ой</w:t>
      </w:r>
      <w:r w:rsidR="00054C4F">
        <w:rPr>
          <w:rFonts w:ascii="Arial" w:hAnsi="Arial" w:cs="Arial"/>
          <w:sz w:val="28"/>
          <w:szCs w:val="28"/>
          <w:lang w:val="uz-Cyrl-UZ"/>
        </w:rPr>
        <w:t>и</w:t>
      </w:r>
      <w:r w:rsidR="0075205D" w:rsidRPr="00D15971">
        <w:rPr>
          <w:rFonts w:ascii="Arial" w:hAnsi="Arial" w:cs="Arial"/>
          <w:sz w:val="28"/>
          <w:szCs w:val="28"/>
          <w:lang w:val="uz-Cyrl-UZ"/>
        </w:rPr>
        <w:t xml:space="preserve"> давомида вилоятда экспорт ҳажми ўтган йилнинг шу даврига </w:t>
      </w:r>
      <w:r w:rsidR="0075205D" w:rsidRPr="00D15971">
        <w:rPr>
          <w:rFonts w:ascii="Arial" w:hAnsi="Arial" w:cs="Arial"/>
          <w:sz w:val="28"/>
          <w:szCs w:val="28"/>
          <w:lang w:val="uz-Cyrl-UZ"/>
        </w:rPr>
        <w:lastRenderedPageBreak/>
        <w:t>нисбатан 21,9 фоизга ошган.</w:t>
      </w:r>
      <w:r w:rsidR="00FE3E88" w:rsidRPr="00D1597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9636F" w:rsidRPr="00D15971">
        <w:rPr>
          <w:rFonts w:ascii="Arial" w:hAnsi="Arial" w:cs="Arial"/>
          <w:sz w:val="28"/>
          <w:szCs w:val="28"/>
          <w:lang w:val="uz-Cyrl-UZ"/>
        </w:rPr>
        <w:t>Экспортнинг 53,7 фоизи тармоқ корхоналари (ўтган йилнинг ушбу даврида</w:t>
      </w:r>
      <w:r w:rsidR="00FE3E88" w:rsidRPr="00D15971">
        <w:rPr>
          <w:rFonts w:ascii="Arial" w:hAnsi="Arial" w:cs="Arial"/>
          <w:sz w:val="28"/>
          <w:szCs w:val="28"/>
          <w:lang w:val="uz-Cyrl-UZ"/>
        </w:rPr>
        <w:t xml:space="preserve"> -</w:t>
      </w:r>
      <w:r w:rsidR="0049636F" w:rsidRPr="00D15971">
        <w:rPr>
          <w:rFonts w:ascii="Arial" w:hAnsi="Arial" w:cs="Arial"/>
          <w:sz w:val="28"/>
          <w:szCs w:val="28"/>
          <w:lang w:val="uz-Cyrl-UZ"/>
        </w:rPr>
        <w:t xml:space="preserve"> 68,7%), 43,4 фоизи ҳудудий корхоналар (ўтган йилнинг ушбу даврида </w:t>
      </w:r>
      <w:r w:rsidR="00FE3E88" w:rsidRPr="00D15971">
        <w:rPr>
          <w:rFonts w:ascii="Arial" w:hAnsi="Arial" w:cs="Arial"/>
          <w:sz w:val="28"/>
          <w:szCs w:val="28"/>
          <w:lang w:val="uz-Cyrl-UZ"/>
        </w:rPr>
        <w:t xml:space="preserve">- </w:t>
      </w:r>
      <w:r w:rsidR="0049636F" w:rsidRPr="00D15971">
        <w:rPr>
          <w:rFonts w:ascii="Arial" w:hAnsi="Arial" w:cs="Arial"/>
          <w:sz w:val="28"/>
          <w:szCs w:val="28"/>
          <w:lang w:val="uz-Cyrl-UZ"/>
        </w:rPr>
        <w:t xml:space="preserve">30,3%) томонидан амалга оширилган.  </w:t>
      </w:r>
    </w:p>
    <w:p w14:paraId="48C9D6C0" w14:textId="34084C75" w:rsidR="00364D74" w:rsidRPr="00D15971" w:rsidRDefault="00BE3B0C" w:rsidP="00337682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D15971">
        <w:rPr>
          <w:rFonts w:ascii="Arial" w:hAnsi="Arial" w:cs="Arial"/>
          <w:sz w:val="28"/>
          <w:szCs w:val="28"/>
          <w:lang w:val="uz-Cyrl-UZ"/>
        </w:rPr>
        <w:tab/>
      </w:r>
      <w:r w:rsidR="0049636F" w:rsidRPr="00D15971">
        <w:rPr>
          <w:rFonts w:ascii="Arial" w:hAnsi="Arial" w:cs="Arial"/>
          <w:sz w:val="28"/>
          <w:szCs w:val="28"/>
          <w:lang w:val="uz-Cyrl-UZ"/>
        </w:rPr>
        <w:t>Э</w:t>
      </w:r>
      <w:r w:rsidR="00364D74" w:rsidRPr="00D15971">
        <w:rPr>
          <w:rFonts w:ascii="Arial" w:hAnsi="Arial" w:cs="Arial"/>
          <w:sz w:val="28"/>
          <w:szCs w:val="28"/>
          <w:lang w:val="uz-Cyrl-UZ"/>
        </w:rPr>
        <w:t>кспорт таркибида калава ипнинг улуши -</w:t>
      </w:r>
      <w:r w:rsidR="00FE3E88" w:rsidRPr="00D1597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64D74" w:rsidRPr="00D15971">
        <w:rPr>
          <w:rFonts w:ascii="Arial" w:hAnsi="Arial" w:cs="Arial"/>
          <w:sz w:val="28"/>
          <w:szCs w:val="28"/>
          <w:lang w:val="uz-Cyrl-UZ"/>
        </w:rPr>
        <w:t>61,1%, мева-савзавот маҳсулотлари</w:t>
      </w:r>
      <w:r w:rsidR="00054C4F" w:rsidRPr="00D1597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E1EC9" w:rsidRPr="00D15971">
        <w:rPr>
          <w:rFonts w:ascii="Arial" w:hAnsi="Arial" w:cs="Arial"/>
          <w:sz w:val="28"/>
          <w:szCs w:val="28"/>
          <w:lang w:val="uz-Cyrl-UZ"/>
        </w:rPr>
        <w:t>–</w:t>
      </w:r>
      <w:r w:rsidR="00054C4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64D74" w:rsidRPr="00D15971">
        <w:rPr>
          <w:rFonts w:ascii="Arial" w:hAnsi="Arial" w:cs="Arial"/>
          <w:sz w:val="28"/>
          <w:szCs w:val="28"/>
          <w:lang w:val="uz-Cyrl-UZ"/>
        </w:rPr>
        <w:t xml:space="preserve">18,1%, тўқимачилик маҳсулотлари </w:t>
      </w:r>
      <w:r w:rsidR="000E1EC9" w:rsidRPr="00D15971">
        <w:rPr>
          <w:rFonts w:ascii="Arial" w:hAnsi="Arial" w:cs="Arial"/>
          <w:sz w:val="28"/>
          <w:szCs w:val="28"/>
          <w:lang w:val="uz-Cyrl-UZ"/>
        </w:rPr>
        <w:t>–</w:t>
      </w:r>
      <w:r w:rsidR="00364D74" w:rsidRPr="00D15971">
        <w:rPr>
          <w:rFonts w:ascii="Arial" w:hAnsi="Arial" w:cs="Arial"/>
          <w:sz w:val="28"/>
          <w:szCs w:val="28"/>
          <w:lang w:val="uz-Cyrl-UZ"/>
        </w:rPr>
        <w:t xml:space="preserve"> 7,0%, фармацевтика маҳсулотлари </w:t>
      </w:r>
      <w:r w:rsidR="000E1EC9" w:rsidRPr="00D15971">
        <w:rPr>
          <w:rFonts w:ascii="Arial" w:hAnsi="Arial" w:cs="Arial"/>
          <w:sz w:val="28"/>
          <w:szCs w:val="28"/>
          <w:lang w:val="uz-Cyrl-UZ"/>
        </w:rPr>
        <w:t>–</w:t>
      </w:r>
      <w:r w:rsidR="00054C4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64D74" w:rsidRPr="00D15971">
        <w:rPr>
          <w:rFonts w:ascii="Arial" w:hAnsi="Arial" w:cs="Arial"/>
          <w:sz w:val="28"/>
          <w:szCs w:val="28"/>
          <w:lang w:val="uz-Cyrl-UZ"/>
        </w:rPr>
        <w:t xml:space="preserve">1,9%, озиқ-овқат маҳсулотлари </w:t>
      </w:r>
      <w:r w:rsidR="000E1EC9" w:rsidRPr="00D15971">
        <w:rPr>
          <w:rFonts w:ascii="Arial" w:hAnsi="Arial" w:cs="Arial"/>
          <w:sz w:val="28"/>
          <w:szCs w:val="28"/>
          <w:lang w:val="uz-Cyrl-UZ"/>
        </w:rPr>
        <w:t>–</w:t>
      </w:r>
      <w:r w:rsidR="000E1EC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54C4F">
        <w:rPr>
          <w:rFonts w:ascii="Arial" w:hAnsi="Arial" w:cs="Arial"/>
          <w:sz w:val="28"/>
          <w:szCs w:val="28"/>
          <w:lang w:val="uz-Cyrl-UZ"/>
        </w:rPr>
        <w:t>0</w:t>
      </w:r>
      <w:r w:rsidR="00364D74" w:rsidRPr="00D15971">
        <w:rPr>
          <w:rFonts w:ascii="Arial" w:hAnsi="Arial" w:cs="Arial"/>
          <w:sz w:val="28"/>
          <w:szCs w:val="28"/>
          <w:lang w:val="uz-Cyrl-UZ"/>
        </w:rPr>
        <w:t xml:space="preserve">.8%, бошқа маҳсулотлар </w:t>
      </w:r>
      <w:r w:rsidR="000E1EC9" w:rsidRPr="00D15971">
        <w:rPr>
          <w:rFonts w:ascii="Arial" w:hAnsi="Arial" w:cs="Arial"/>
          <w:sz w:val="28"/>
          <w:szCs w:val="28"/>
          <w:lang w:val="uz-Cyrl-UZ"/>
        </w:rPr>
        <w:t>–</w:t>
      </w:r>
      <w:r w:rsidR="000E1EC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64D74" w:rsidRPr="00D15971">
        <w:rPr>
          <w:rFonts w:ascii="Arial" w:hAnsi="Arial" w:cs="Arial"/>
          <w:sz w:val="28"/>
          <w:szCs w:val="28"/>
          <w:lang w:val="uz-Cyrl-UZ"/>
        </w:rPr>
        <w:t xml:space="preserve">11,1%ни ташкил қилган. </w:t>
      </w:r>
    </w:p>
    <w:p w14:paraId="13A60A56" w14:textId="54E69EC6" w:rsidR="00364D74" w:rsidRPr="00D15971" w:rsidRDefault="00E23DD0" w:rsidP="00337682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D15971">
        <w:rPr>
          <w:rFonts w:ascii="Arial" w:hAnsi="Arial" w:cs="Arial"/>
          <w:sz w:val="28"/>
          <w:szCs w:val="28"/>
          <w:lang w:val="uz-Cyrl-UZ"/>
        </w:rPr>
        <w:tab/>
        <w:t>Алоҳида товар белгилари бўйича жорий йилнинг 11 ойи давомида металл ва ундан тайёрланган буюмлар экспорти – 14,5 баробар, транспорт ва унинг эҳтиёт қисмлари -</w:t>
      </w:r>
      <w:r w:rsidR="00FE3E88" w:rsidRPr="00D15971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D15971">
        <w:rPr>
          <w:rFonts w:ascii="Arial" w:hAnsi="Arial" w:cs="Arial"/>
          <w:sz w:val="28"/>
          <w:szCs w:val="28"/>
          <w:lang w:val="uz-Cyrl-UZ"/>
        </w:rPr>
        <w:t>10,4 баробар, қоғоз, картон буюмлари – 3,3 баробар, насослар – 3,</w:t>
      </w:r>
      <w:r w:rsidR="00054C4F">
        <w:rPr>
          <w:rFonts w:ascii="Arial" w:hAnsi="Arial" w:cs="Arial"/>
          <w:sz w:val="28"/>
          <w:szCs w:val="28"/>
          <w:lang w:val="uz-Cyrl-UZ"/>
        </w:rPr>
        <w:t>3</w:t>
      </w:r>
      <w:r w:rsidRPr="00D15971">
        <w:rPr>
          <w:rFonts w:ascii="Arial" w:hAnsi="Arial" w:cs="Arial"/>
          <w:sz w:val="28"/>
          <w:szCs w:val="28"/>
          <w:lang w:val="uz-Cyrl-UZ"/>
        </w:rPr>
        <w:t xml:space="preserve"> баробар, табиий қазилмалар -</w:t>
      </w:r>
      <w:r w:rsidR="00FE3E88" w:rsidRPr="00D15971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D15971">
        <w:rPr>
          <w:rFonts w:ascii="Arial" w:hAnsi="Arial" w:cs="Arial"/>
          <w:sz w:val="28"/>
          <w:szCs w:val="28"/>
          <w:lang w:val="uz-Cyrl-UZ"/>
        </w:rPr>
        <w:t>3,2 баробар, калава ип -</w:t>
      </w:r>
      <w:r w:rsidR="00FE3E88" w:rsidRPr="00D15971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D15971">
        <w:rPr>
          <w:rFonts w:ascii="Arial" w:hAnsi="Arial" w:cs="Arial"/>
          <w:sz w:val="28"/>
          <w:szCs w:val="28"/>
          <w:lang w:val="uz-Cyrl-UZ"/>
        </w:rPr>
        <w:t xml:space="preserve">1,9 баробарга ошган. </w:t>
      </w:r>
    </w:p>
    <w:p w14:paraId="5B344188" w14:textId="0DA2588E" w:rsidR="0075205D" w:rsidRPr="003F31CD" w:rsidRDefault="00BE3B0C" w:rsidP="00BE3B0C">
      <w:pPr>
        <w:jc w:val="center"/>
        <w:rPr>
          <w:rFonts w:ascii="Arial" w:hAnsi="Arial" w:cs="Arial"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 wp14:anchorId="282BFC95" wp14:editId="6503BFF4">
            <wp:extent cx="5076825" cy="3495675"/>
            <wp:effectExtent l="0" t="0" r="952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1F4AFC6-9C45-4508-8ED0-CF6E97CDFC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0FD4052" w14:textId="3187ED42" w:rsidR="00F76178" w:rsidRPr="00D15971" w:rsidRDefault="00F76178" w:rsidP="00F76178">
      <w:pPr>
        <w:spacing w:before="120" w:after="120" w:line="240" w:lineRule="auto"/>
        <w:jc w:val="center"/>
        <w:rPr>
          <w:rFonts w:ascii="Arial" w:hAnsi="Arial" w:cs="Arial"/>
          <w:b/>
          <w:bCs/>
          <w:sz w:val="28"/>
          <w:szCs w:val="28"/>
          <w:lang w:val="uz-Cyrl-UZ"/>
        </w:rPr>
      </w:pPr>
      <w:r w:rsidRPr="00D15971">
        <w:rPr>
          <w:rFonts w:ascii="Arial" w:hAnsi="Arial" w:cs="Arial"/>
          <w:b/>
          <w:bCs/>
          <w:sz w:val="28"/>
          <w:szCs w:val="28"/>
          <w:lang w:val="uz-Cyrl-UZ"/>
        </w:rPr>
        <w:t xml:space="preserve">2-расм. 2021 йилнинг </w:t>
      </w:r>
      <w:r w:rsidR="00FE3E88" w:rsidRPr="00D15971">
        <w:rPr>
          <w:rFonts w:ascii="Arial" w:hAnsi="Arial" w:cs="Arial"/>
          <w:b/>
          <w:bCs/>
          <w:sz w:val="28"/>
          <w:szCs w:val="28"/>
          <w:lang w:val="uz-Cyrl-UZ"/>
        </w:rPr>
        <w:t>январ</w:t>
      </w:r>
      <w:r w:rsidR="00B162B1">
        <w:rPr>
          <w:rFonts w:ascii="Arial" w:hAnsi="Arial" w:cs="Arial"/>
          <w:b/>
          <w:bCs/>
          <w:sz w:val="28"/>
          <w:szCs w:val="28"/>
          <w:lang w:val="uz-Cyrl-UZ"/>
        </w:rPr>
        <w:t>ь</w:t>
      </w:r>
      <w:r w:rsidR="00FE3E88" w:rsidRPr="00D15971">
        <w:rPr>
          <w:rFonts w:ascii="Arial" w:hAnsi="Arial" w:cs="Arial"/>
          <w:b/>
          <w:bCs/>
          <w:sz w:val="28"/>
          <w:szCs w:val="28"/>
          <w:lang w:val="uz-Cyrl-UZ"/>
        </w:rPr>
        <w:t>-ноябр</w:t>
      </w:r>
      <w:r w:rsidR="00B162B1">
        <w:rPr>
          <w:rFonts w:ascii="Arial" w:hAnsi="Arial" w:cs="Arial"/>
          <w:b/>
          <w:bCs/>
          <w:sz w:val="28"/>
          <w:szCs w:val="28"/>
          <w:lang w:val="uz-Cyrl-UZ"/>
        </w:rPr>
        <w:t>ь</w:t>
      </w:r>
      <w:r w:rsidR="00FE3E88" w:rsidRPr="00D15971">
        <w:rPr>
          <w:rFonts w:ascii="Arial" w:hAnsi="Arial" w:cs="Arial"/>
          <w:b/>
          <w:bCs/>
          <w:sz w:val="28"/>
          <w:szCs w:val="28"/>
          <w:lang w:val="uz-Cyrl-UZ"/>
        </w:rPr>
        <w:t xml:space="preserve"> ойларида </w:t>
      </w:r>
      <w:r w:rsidRPr="00D15971">
        <w:rPr>
          <w:rFonts w:ascii="Arial" w:hAnsi="Arial" w:cs="Arial"/>
          <w:b/>
          <w:bCs/>
          <w:sz w:val="28"/>
          <w:szCs w:val="28"/>
          <w:lang w:val="uz-Cyrl-UZ"/>
        </w:rPr>
        <w:t>Қашқадарё вилояти экспортида улуши юқори бўлган давлатлар (%да)</w:t>
      </w:r>
      <w:r w:rsidR="00FE3E88" w:rsidRPr="00D15971">
        <w:rPr>
          <w:rFonts w:ascii="Arial" w:hAnsi="Arial" w:cs="Arial"/>
          <w:b/>
          <w:bCs/>
          <w:sz w:val="28"/>
          <w:szCs w:val="28"/>
          <w:lang w:val="uz-Cyrl-UZ"/>
        </w:rPr>
        <w:t xml:space="preserve"> </w:t>
      </w:r>
    </w:p>
    <w:p w14:paraId="5B3ACA46" w14:textId="63EF9562" w:rsidR="00F76178" w:rsidRPr="00D15971" w:rsidRDefault="00F76178" w:rsidP="00F7617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D15971">
        <w:rPr>
          <w:rFonts w:ascii="Arial" w:hAnsi="Arial" w:cs="Arial"/>
          <w:sz w:val="28"/>
          <w:szCs w:val="28"/>
          <w:lang w:val="uz-Cyrl-UZ"/>
        </w:rPr>
        <w:t>Экспорт ҳажми давлатлар кесимида таҳлил қил</w:t>
      </w:r>
      <w:r w:rsidR="00054C4F">
        <w:rPr>
          <w:rFonts w:ascii="Arial" w:hAnsi="Arial" w:cs="Arial"/>
          <w:sz w:val="28"/>
          <w:szCs w:val="28"/>
          <w:lang w:val="uz-Cyrl-UZ"/>
        </w:rPr>
        <w:t>инганда</w:t>
      </w:r>
      <w:r w:rsidRPr="00D15971">
        <w:rPr>
          <w:rFonts w:ascii="Arial" w:hAnsi="Arial" w:cs="Arial"/>
          <w:sz w:val="28"/>
          <w:szCs w:val="28"/>
          <w:lang w:val="uz-Cyrl-UZ"/>
        </w:rPr>
        <w:t xml:space="preserve">, жорий йилнинг 11 ойи давомида </w:t>
      </w:r>
      <w:r w:rsidR="00B162B1">
        <w:rPr>
          <w:rFonts w:ascii="Arial" w:hAnsi="Arial" w:cs="Arial"/>
          <w:sz w:val="28"/>
          <w:szCs w:val="28"/>
          <w:lang w:val="uz-Cyrl-UZ"/>
        </w:rPr>
        <w:t>вилоятдан асосий ҳамкор давлатлар сифатида</w:t>
      </w:r>
      <w:r w:rsidR="00AE59A4" w:rsidRPr="00D15971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D15971">
        <w:rPr>
          <w:rFonts w:ascii="Arial" w:hAnsi="Arial" w:cs="Arial"/>
          <w:sz w:val="28"/>
          <w:szCs w:val="28"/>
          <w:lang w:val="uz-Cyrl-UZ"/>
        </w:rPr>
        <w:t>Туркияга - 66,9 млн АҚШ доллари (жами экспортдаги улуши - 31,0%), Россияга - 33,7 млн АҚШ доллари (15,6%), Хитой Халқ Республикасига – 31,5 млн АҚШ доллари (14,6%), Покистон Ислом Республикасига – 16,8 млн АҚШ доллари (7,8%)</w:t>
      </w:r>
      <w:r w:rsidR="00B162B1">
        <w:rPr>
          <w:rFonts w:ascii="Arial" w:hAnsi="Arial" w:cs="Arial"/>
          <w:sz w:val="28"/>
          <w:szCs w:val="28"/>
          <w:lang w:val="uz-Cyrl-UZ"/>
        </w:rPr>
        <w:t xml:space="preserve"> ва</w:t>
      </w:r>
      <w:r w:rsidRPr="00D15971">
        <w:rPr>
          <w:rFonts w:ascii="Arial" w:hAnsi="Arial" w:cs="Arial"/>
          <w:sz w:val="28"/>
          <w:szCs w:val="28"/>
          <w:lang w:val="uz-Cyrl-UZ"/>
        </w:rPr>
        <w:t xml:space="preserve"> Қоғозистонга – 15,4 млн АҚШ доллари (7,1%) миқдорида маҳсулотлар экспорт қилинган. </w:t>
      </w:r>
    </w:p>
    <w:p w14:paraId="5E3AF7D0" w14:textId="4B94A33C" w:rsidR="00CB152F" w:rsidRDefault="00F76178" w:rsidP="00F76178">
      <w:pPr>
        <w:jc w:val="center"/>
        <w:rPr>
          <w:rFonts w:ascii="Arial" w:hAnsi="Arial" w:cs="Arial"/>
          <w:sz w:val="28"/>
          <w:szCs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 wp14:anchorId="20470AAB" wp14:editId="0C449D89">
            <wp:extent cx="5273675" cy="38290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3D555" w14:textId="62740A01" w:rsidR="00F76178" w:rsidRPr="00D15971" w:rsidRDefault="00F76178" w:rsidP="00F76178">
      <w:pPr>
        <w:spacing w:before="120" w:after="120" w:line="240" w:lineRule="auto"/>
        <w:jc w:val="center"/>
        <w:rPr>
          <w:rFonts w:ascii="Arial" w:hAnsi="Arial" w:cs="Arial"/>
          <w:b/>
          <w:bCs/>
          <w:sz w:val="28"/>
          <w:szCs w:val="28"/>
          <w:lang w:val="uz-Cyrl-UZ"/>
        </w:rPr>
      </w:pPr>
      <w:r w:rsidRPr="00D15971">
        <w:rPr>
          <w:rFonts w:ascii="Arial" w:hAnsi="Arial" w:cs="Arial"/>
          <w:b/>
          <w:bCs/>
          <w:sz w:val="28"/>
          <w:szCs w:val="28"/>
          <w:lang w:val="uz-Cyrl-UZ"/>
        </w:rPr>
        <w:t>3-расм. 2021 йилнинг январ</w:t>
      </w:r>
      <w:r w:rsidR="00B162B1">
        <w:rPr>
          <w:rFonts w:ascii="Arial" w:hAnsi="Arial" w:cs="Arial"/>
          <w:b/>
          <w:bCs/>
          <w:sz w:val="28"/>
          <w:szCs w:val="28"/>
          <w:lang w:val="uz-Cyrl-UZ"/>
        </w:rPr>
        <w:t>ь</w:t>
      </w:r>
      <w:r w:rsidRPr="00D15971">
        <w:rPr>
          <w:rFonts w:ascii="Arial" w:hAnsi="Arial" w:cs="Arial"/>
          <w:b/>
          <w:bCs/>
          <w:sz w:val="28"/>
          <w:szCs w:val="28"/>
          <w:lang w:val="uz-Cyrl-UZ"/>
        </w:rPr>
        <w:t>-ноябр</w:t>
      </w:r>
      <w:r w:rsidR="00B162B1">
        <w:rPr>
          <w:rFonts w:ascii="Arial" w:hAnsi="Arial" w:cs="Arial"/>
          <w:b/>
          <w:bCs/>
          <w:sz w:val="28"/>
          <w:szCs w:val="28"/>
          <w:lang w:val="uz-Cyrl-UZ"/>
        </w:rPr>
        <w:t>ь</w:t>
      </w:r>
      <w:r w:rsidRPr="00D15971">
        <w:rPr>
          <w:rFonts w:ascii="Arial" w:hAnsi="Arial" w:cs="Arial"/>
          <w:b/>
          <w:bCs/>
          <w:sz w:val="28"/>
          <w:szCs w:val="28"/>
          <w:lang w:val="uz-Cyrl-UZ"/>
        </w:rPr>
        <w:t xml:space="preserve"> ойлари якуни бўйича Қашқадарё вилояти экспортида туман (шаҳар)лар улуши (%)</w:t>
      </w:r>
    </w:p>
    <w:p w14:paraId="531E6447" w14:textId="18B0A115" w:rsidR="00C936B7" w:rsidRPr="00D15971" w:rsidRDefault="00C936B7" w:rsidP="00F7617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D15971">
        <w:rPr>
          <w:rFonts w:ascii="Arial" w:hAnsi="Arial" w:cs="Arial"/>
          <w:sz w:val="28"/>
          <w:szCs w:val="28"/>
          <w:lang w:val="uz-Cyrl-UZ"/>
        </w:rPr>
        <w:t>Экспорт таркибида улуши юқори ҳудудлар Қарши (27,1%), Косон (15,8%), Касби (13,8%), Яккабоғ (7,1%)</w:t>
      </w:r>
      <w:r w:rsidR="00D15971" w:rsidRPr="00D15971">
        <w:rPr>
          <w:rFonts w:ascii="Arial" w:hAnsi="Arial" w:cs="Arial"/>
          <w:sz w:val="28"/>
          <w:szCs w:val="28"/>
          <w:lang w:val="uz-Cyrl-UZ"/>
        </w:rPr>
        <w:t xml:space="preserve">, </w:t>
      </w:r>
      <w:r w:rsidRPr="00D15971">
        <w:rPr>
          <w:rFonts w:ascii="Arial" w:hAnsi="Arial" w:cs="Arial"/>
          <w:sz w:val="28"/>
          <w:szCs w:val="28"/>
          <w:lang w:val="uz-Cyrl-UZ"/>
        </w:rPr>
        <w:t xml:space="preserve"> Ғузор (6,4%) туманлари ҳисобланади. Шаҳрисабз шаҳри (0,8 %), Муборак (1,6 %) ва Миришкор (1,8%) туманлари улуши энг паст ҳудудлар саналади.</w:t>
      </w:r>
    </w:p>
    <w:p w14:paraId="7F153F4D" w14:textId="39E9A2FC" w:rsidR="00CB152F" w:rsidRPr="00D15971" w:rsidRDefault="003F31CD" w:rsidP="00F7617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D15971">
        <w:rPr>
          <w:rFonts w:ascii="Arial" w:hAnsi="Arial" w:cs="Arial"/>
          <w:b/>
          <w:bCs/>
          <w:sz w:val="28"/>
          <w:szCs w:val="28"/>
          <w:lang w:val="uz-Cyrl-UZ"/>
        </w:rPr>
        <w:t xml:space="preserve">Импорт. </w:t>
      </w:r>
      <w:r w:rsidR="00247550" w:rsidRPr="00D15971">
        <w:rPr>
          <w:rFonts w:ascii="Arial" w:hAnsi="Arial" w:cs="Arial"/>
          <w:sz w:val="28"/>
          <w:szCs w:val="28"/>
          <w:lang w:val="uz-Cyrl-UZ"/>
        </w:rPr>
        <w:t xml:space="preserve">Жорий йилнинг 11 ойи давомида Қашқадарё вилоятида </w:t>
      </w:r>
      <w:r w:rsidR="00C02497" w:rsidRPr="00D15971">
        <w:rPr>
          <w:rFonts w:ascii="Arial" w:hAnsi="Arial" w:cs="Arial"/>
          <w:sz w:val="28"/>
          <w:szCs w:val="28"/>
          <w:lang w:val="uz-Cyrl-UZ"/>
        </w:rPr>
        <w:t xml:space="preserve">амалга оширилган импорт ҳажми 343,4 млн АҚШ долларини ташкил қилиб, ўтган йилнинг мос даврига нисбатан 22,3 фоизга камайган. </w:t>
      </w:r>
    </w:p>
    <w:p w14:paraId="1FACCC74" w14:textId="3FBC5393" w:rsidR="00337682" w:rsidRPr="00D15971" w:rsidRDefault="00C02497" w:rsidP="00D923AD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D15971">
        <w:rPr>
          <w:rFonts w:ascii="Arial" w:hAnsi="Arial" w:cs="Arial"/>
          <w:b/>
          <w:bCs/>
          <w:sz w:val="28"/>
          <w:szCs w:val="28"/>
          <w:lang w:val="uz-Cyrl-UZ"/>
        </w:rPr>
        <w:tab/>
      </w:r>
      <w:r w:rsidR="00B162B1">
        <w:rPr>
          <w:rFonts w:ascii="Arial" w:hAnsi="Arial" w:cs="Arial"/>
          <w:sz w:val="28"/>
          <w:szCs w:val="28"/>
          <w:lang w:val="uz-Cyrl-UZ"/>
        </w:rPr>
        <w:t>Им</w:t>
      </w:r>
      <w:r w:rsidR="00337682" w:rsidRPr="00D15971">
        <w:rPr>
          <w:rFonts w:ascii="Arial" w:hAnsi="Arial" w:cs="Arial"/>
          <w:sz w:val="28"/>
          <w:szCs w:val="28"/>
          <w:lang w:val="uz-Cyrl-UZ"/>
        </w:rPr>
        <w:t xml:space="preserve">портнинг 17,5 фоизи тармоқ корхоналари (ўтган йилнинг ушбу даврида 22,4%), 82,5 фоизи ҳудудий корхоналар (ўтган йилнинг ушбу даврида 77,6%) томонидан амалга оширилган.  </w:t>
      </w:r>
    </w:p>
    <w:p w14:paraId="06B2121F" w14:textId="255A638D" w:rsidR="0020022D" w:rsidRDefault="0020022D" w:rsidP="00552D91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D15971">
        <w:rPr>
          <w:rFonts w:ascii="Arial" w:hAnsi="Arial" w:cs="Arial"/>
          <w:sz w:val="28"/>
          <w:szCs w:val="28"/>
          <w:lang w:val="uz-Cyrl-UZ"/>
        </w:rPr>
        <w:t xml:space="preserve">Импорт таркибида технологик асбоб ва ускуналарнинг улуши -45,0%, металлар ва улардан тайёрланган буюмлар – 14,5%, электротехника ва унинг қисмлари – 6,1%, кимё саноати маҳсулотлари - 6,0%, насос – 4,7%, бошқа маҳсулотлар  - 23,7%ни ташкил қилган. </w:t>
      </w:r>
    </w:p>
    <w:p w14:paraId="16937B09" w14:textId="77777777" w:rsidR="00A63000" w:rsidRPr="00A63000" w:rsidRDefault="00A63000" w:rsidP="00A630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A63000">
        <w:rPr>
          <w:rFonts w:ascii="Arial" w:hAnsi="Arial" w:cs="Arial"/>
          <w:sz w:val="28"/>
          <w:szCs w:val="28"/>
          <w:lang w:val="uz-Cyrl-UZ"/>
        </w:rPr>
        <w:t xml:space="preserve">Алоҳида товар белгилари бўйича жорий йилнинг 11 ойи давомида дарахт, ўсимликлар импорти – 2,2 баробар, тирик ҳайвонлар ва уларнинг қисмлари -2,1 баробар, керамика буюмлари – 1,5 баробар, озиқ-овқат маҳсулотлари – 1,4 баробарга ошган. </w:t>
      </w:r>
    </w:p>
    <w:p w14:paraId="3F400884" w14:textId="77777777" w:rsidR="00A63000" w:rsidRPr="00A63000" w:rsidRDefault="00A63000" w:rsidP="00552D91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</w:p>
    <w:p w14:paraId="3ABFE51B" w14:textId="77777777" w:rsidR="00F76178" w:rsidRPr="003F31CD" w:rsidRDefault="00F76178" w:rsidP="00F76178">
      <w:pPr>
        <w:jc w:val="center"/>
        <w:rPr>
          <w:rFonts w:ascii="Arial" w:hAnsi="Arial" w:cs="Arial"/>
          <w:b/>
          <w:bCs/>
          <w:sz w:val="28"/>
          <w:szCs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 wp14:anchorId="6EC520FC" wp14:editId="69569E19">
            <wp:extent cx="4572000" cy="3228975"/>
            <wp:effectExtent l="0" t="0" r="0" b="95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E820FB5D-11CF-40D3-BED4-6292F9319A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5CCAF25" w14:textId="17A9DD02" w:rsidR="00F76178" w:rsidRPr="00A63000" w:rsidRDefault="00F76178" w:rsidP="00F7617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z-Cyrl-UZ"/>
        </w:rPr>
      </w:pPr>
      <w:r w:rsidRPr="00A63000">
        <w:rPr>
          <w:rFonts w:ascii="Arial" w:hAnsi="Arial" w:cs="Arial"/>
          <w:b/>
          <w:bCs/>
          <w:sz w:val="28"/>
          <w:szCs w:val="28"/>
          <w:lang w:val="uz-Cyrl-UZ"/>
        </w:rPr>
        <w:t>4-расм. 2021 йилнинг 11 ойи якуни бўйича Қашқадарё вилояти импортида улуши юқори бўлган давлатлар (%да)</w:t>
      </w:r>
    </w:p>
    <w:p w14:paraId="57A8FFFD" w14:textId="36076CF0" w:rsidR="00247550" w:rsidRPr="00A63000" w:rsidRDefault="00F76178" w:rsidP="00D923A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A63000">
        <w:rPr>
          <w:rFonts w:ascii="Arial" w:hAnsi="Arial" w:cs="Arial"/>
          <w:sz w:val="28"/>
          <w:szCs w:val="28"/>
          <w:lang w:val="uz-Cyrl-UZ"/>
        </w:rPr>
        <w:t>Х</w:t>
      </w:r>
      <w:r w:rsidR="00C02497" w:rsidRPr="00A63000">
        <w:rPr>
          <w:rFonts w:ascii="Arial" w:hAnsi="Arial" w:cs="Arial"/>
          <w:sz w:val="28"/>
          <w:szCs w:val="28"/>
          <w:lang w:val="uz-Cyrl-UZ"/>
        </w:rPr>
        <w:t>итой Халқ Республикаси (23,3%), Россия (16,8%), Туркия (14,0),  Швейцария (13,3%), Қозоғистон</w:t>
      </w:r>
      <w:r w:rsidR="0074223F" w:rsidRPr="00A63000">
        <w:rPr>
          <w:rFonts w:ascii="Arial" w:hAnsi="Arial" w:cs="Arial"/>
          <w:sz w:val="28"/>
          <w:szCs w:val="28"/>
          <w:lang w:val="uz-Cyrl-UZ"/>
        </w:rPr>
        <w:t xml:space="preserve"> (5,6%) давлатларининг вилоят импортида улуши юқоридир. </w:t>
      </w:r>
      <w:r w:rsidR="00552D91" w:rsidRPr="00A63000">
        <w:rPr>
          <w:rFonts w:ascii="Arial" w:hAnsi="Arial" w:cs="Arial"/>
          <w:sz w:val="28"/>
          <w:szCs w:val="28"/>
          <w:lang w:val="uz-Cyrl-UZ"/>
        </w:rPr>
        <w:t>Шуни таъкидлаш лозимки, вилоятдаги тўқимачилик кластерлари томонидан технологик асбоб-ускуналар импорти ҳисобидан Швейцария вилоятдаги энг юқори улушга эга бўлган импортёр</w:t>
      </w:r>
      <w:r w:rsidR="00B162B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52D91" w:rsidRPr="00A63000">
        <w:rPr>
          <w:rFonts w:ascii="Arial" w:hAnsi="Arial" w:cs="Arial"/>
          <w:sz w:val="28"/>
          <w:szCs w:val="28"/>
          <w:lang w:val="uz-Cyrl-UZ"/>
        </w:rPr>
        <w:t xml:space="preserve">мамлакатлардан бирига айланган. </w:t>
      </w:r>
    </w:p>
    <w:p w14:paraId="7724026E" w14:textId="33EFCFAA" w:rsidR="00552D91" w:rsidRPr="00A63000" w:rsidRDefault="00552D91" w:rsidP="00D923AD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uz-Cyrl-UZ"/>
        </w:rPr>
      </w:pPr>
      <w:r w:rsidRPr="00A63000">
        <w:rPr>
          <w:rFonts w:ascii="Arial" w:hAnsi="Arial" w:cs="Arial"/>
          <w:b/>
          <w:bCs/>
          <w:i/>
          <w:iCs/>
          <w:sz w:val="24"/>
          <w:szCs w:val="24"/>
          <w:lang w:val="uz-Cyrl-UZ"/>
        </w:rPr>
        <w:t xml:space="preserve">Маълумот учун: </w:t>
      </w:r>
      <w:r w:rsidR="00405DE3" w:rsidRPr="00A63000">
        <w:rPr>
          <w:rFonts w:ascii="Arial" w:hAnsi="Arial" w:cs="Arial"/>
          <w:i/>
          <w:iCs/>
          <w:sz w:val="24"/>
          <w:szCs w:val="24"/>
          <w:lang w:val="uz-Cyrl-UZ"/>
        </w:rPr>
        <w:t xml:space="preserve">2020 йилнинг мос даврида Қашқадарё вилоятига Швейцариядан 1,4 млн АҚШ доллари (жами импортдаги улуши 0,4%) миқдорида маҳсулотлар импорт қилинган бўлиб, жорий йилнинг 11 ойида ушбу давлатдан амалга оширилган импорт хажми 45,5 млн АҚШ долларига етган.  </w:t>
      </w:r>
    </w:p>
    <w:p w14:paraId="402997DA" w14:textId="68D5D0DA" w:rsidR="00F76178" w:rsidRDefault="00F76178" w:rsidP="00F76178">
      <w:pPr>
        <w:spacing w:after="0" w:line="240" w:lineRule="auto"/>
        <w:ind w:firstLine="708"/>
        <w:jc w:val="center"/>
        <w:rPr>
          <w:rFonts w:ascii="Arial" w:hAnsi="Arial" w:cs="Arial"/>
          <w:sz w:val="26"/>
          <w:szCs w:val="26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 wp14:anchorId="22064CFC" wp14:editId="4BCA947F">
            <wp:extent cx="5257800" cy="3800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E5D3C" w14:textId="4A4274D8" w:rsidR="00F76178" w:rsidRPr="00A63000" w:rsidRDefault="00F76178" w:rsidP="00F76178">
      <w:pPr>
        <w:spacing w:before="120" w:after="120" w:line="240" w:lineRule="auto"/>
        <w:jc w:val="center"/>
        <w:rPr>
          <w:rFonts w:ascii="Arial" w:hAnsi="Arial" w:cs="Arial"/>
          <w:b/>
          <w:bCs/>
          <w:sz w:val="28"/>
          <w:szCs w:val="28"/>
          <w:lang w:val="uz-Cyrl-UZ"/>
        </w:rPr>
      </w:pPr>
      <w:r w:rsidRPr="00A63000">
        <w:rPr>
          <w:rFonts w:ascii="Arial" w:hAnsi="Arial" w:cs="Arial"/>
          <w:b/>
          <w:bCs/>
          <w:sz w:val="28"/>
          <w:szCs w:val="28"/>
          <w:lang w:val="uz-Cyrl-UZ"/>
        </w:rPr>
        <w:t>6-расм. 2021 йилнинг январ</w:t>
      </w:r>
      <w:r w:rsidR="00A0705E">
        <w:rPr>
          <w:rFonts w:ascii="Arial" w:hAnsi="Arial" w:cs="Arial"/>
          <w:b/>
          <w:bCs/>
          <w:sz w:val="28"/>
          <w:szCs w:val="28"/>
          <w:lang w:val="uz-Cyrl-UZ"/>
        </w:rPr>
        <w:t>ь</w:t>
      </w:r>
      <w:r w:rsidRPr="00A63000">
        <w:rPr>
          <w:rFonts w:ascii="Arial" w:hAnsi="Arial" w:cs="Arial"/>
          <w:b/>
          <w:bCs/>
          <w:sz w:val="28"/>
          <w:szCs w:val="28"/>
          <w:lang w:val="uz-Cyrl-UZ"/>
        </w:rPr>
        <w:t>-ноябр</w:t>
      </w:r>
      <w:r w:rsidR="00A0705E">
        <w:rPr>
          <w:rFonts w:ascii="Arial" w:hAnsi="Arial" w:cs="Arial"/>
          <w:b/>
          <w:bCs/>
          <w:sz w:val="28"/>
          <w:szCs w:val="28"/>
          <w:lang w:val="uz-Cyrl-UZ"/>
        </w:rPr>
        <w:t>ь</w:t>
      </w:r>
      <w:r w:rsidRPr="00A63000">
        <w:rPr>
          <w:rFonts w:ascii="Arial" w:hAnsi="Arial" w:cs="Arial"/>
          <w:b/>
          <w:bCs/>
          <w:sz w:val="28"/>
          <w:szCs w:val="28"/>
          <w:lang w:val="uz-Cyrl-UZ"/>
        </w:rPr>
        <w:t xml:space="preserve"> ойлари якуни бўйича Қашқадарё вилояти импортида туман (шаҳар)лар улуши (%)</w:t>
      </w:r>
    </w:p>
    <w:p w14:paraId="6DBA3567" w14:textId="72895A6F" w:rsidR="00F76178" w:rsidRPr="00F76178" w:rsidRDefault="00AE59A4" w:rsidP="00AE59A4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val="uz-Cyrl-UZ"/>
        </w:rPr>
      </w:pPr>
      <w:r w:rsidRPr="00A63000">
        <w:rPr>
          <w:rFonts w:ascii="Arial" w:hAnsi="Arial" w:cs="Arial"/>
          <w:sz w:val="28"/>
          <w:szCs w:val="28"/>
          <w:lang w:val="uz-Cyrl-UZ"/>
        </w:rPr>
        <w:t>Жорий йилнинг 11 ойи давомида вилоятга амалга оширилган импортнинг 81,4 %и Нишон (25,0%), Қарши (15,6%), Миришкор (12,1%), Китоб (9,6%), Касби (9,4%) туманлари ва Қарши шаҳри (9,7%) ҳиссасига тўғри ке</w:t>
      </w:r>
      <w:r w:rsidR="000B33D6" w:rsidRPr="00A63000">
        <w:rPr>
          <w:rFonts w:ascii="Arial" w:hAnsi="Arial" w:cs="Arial"/>
          <w:sz w:val="28"/>
          <w:szCs w:val="28"/>
          <w:lang w:val="uz-Cyrl-UZ"/>
        </w:rPr>
        <w:t>лган</w:t>
      </w:r>
      <w:r w:rsidRPr="00A63000">
        <w:rPr>
          <w:rFonts w:ascii="Arial" w:hAnsi="Arial" w:cs="Arial"/>
          <w:sz w:val="28"/>
          <w:szCs w:val="28"/>
          <w:lang w:val="uz-Cyrl-UZ"/>
        </w:rPr>
        <w:t xml:space="preserve">. Муборак (1,0%), Қамаши (1,0%), Шаҳрисабз (1,4%) туманлари ва Шаҳрисабз шаҳри (1,3%) </w:t>
      </w:r>
      <w:r w:rsidR="000B33D6" w:rsidRPr="00A63000">
        <w:rPr>
          <w:rFonts w:ascii="Arial" w:hAnsi="Arial" w:cs="Arial"/>
          <w:sz w:val="28"/>
          <w:szCs w:val="28"/>
          <w:lang w:val="uz-Cyrl-UZ"/>
        </w:rPr>
        <w:t xml:space="preserve">нинг </w:t>
      </w:r>
      <w:r w:rsidR="005D2654" w:rsidRPr="00A63000">
        <w:rPr>
          <w:rFonts w:ascii="Arial" w:hAnsi="Arial" w:cs="Arial"/>
          <w:sz w:val="28"/>
          <w:szCs w:val="28"/>
          <w:lang w:val="uz-Cyrl-UZ"/>
        </w:rPr>
        <w:t xml:space="preserve">импорт бўйича вилоятдаги улуши </w:t>
      </w:r>
      <w:r w:rsidR="000B33D6" w:rsidRPr="00A63000">
        <w:rPr>
          <w:rFonts w:ascii="Arial" w:hAnsi="Arial" w:cs="Arial"/>
          <w:sz w:val="28"/>
          <w:szCs w:val="28"/>
          <w:lang w:val="uz-Cyrl-UZ"/>
        </w:rPr>
        <w:t xml:space="preserve">кам </w:t>
      </w:r>
      <w:r w:rsidR="005D2654" w:rsidRPr="00A63000">
        <w:rPr>
          <w:rFonts w:ascii="Arial" w:hAnsi="Arial" w:cs="Arial"/>
          <w:sz w:val="28"/>
          <w:szCs w:val="28"/>
          <w:lang w:val="uz-Cyrl-UZ"/>
        </w:rPr>
        <w:t>бўлган</w:t>
      </w:r>
      <w:r w:rsidR="005D2654">
        <w:rPr>
          <w:rFonts w:ascii="Arial" w:hAnsi="Arial" w:cs="Arial"/>
          <w:sz w:val="26"/>
          <w:szCs w:val="26"/>
          <w:lang w:val="uz-Cyrl-UZ"/>
        </w:rPr>
        <w:t xml:space="preserve">. </w:t>
      </w:r>
    </w:p>
    <w:sectPr w:rsidR="00F76178" w:rsidRPr="00F7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11"/>
    <w:rsid w:val="00054C4F"/>
    <w:rsid w:val="00064F23"/>
    <w:rsid w:val="000B33D6"/>
    <w:rsid w:val="000E1EC9"/>
    <w:rsid w:val="00154588"/>
    <w:rsid w:val="0020022D"/>
    <w:rsid w:val="00247550"/>
    <w:rsid w:val="00337682"/>
    <w:rsid w:val="00364D74"/>
    <w:rsid w:val="003F31CD"/>
    <w:rsid w:val="00405DE3"/>
    <w:rsid w:val="0049636F"/>
    <w:rsid w:val="004B090C"/>
    <w:rsid w:val="005413CA"/>
    <w:rsid w:val="00552D91"/>
    <w:rsid w:val="005D2654"/>
    <w:rsid w:val="00635B53"/>
    <w:rsid w:val="0074223F"/>
    <w:rsid w:val="0075205D"/>
    <w:rsid w:val="00873633"/>
    <w:rsid w:val="008A593E"/>
    <w:rsid w:val="009A21D9"/>
    <w:rsid w:val="00A0705E"/>
    <w:rsid w:val="00A5488D"/>
    <w:rsid w:val="00A63000"/>
    <w:rsid w:val="00A914C5"/>
    <w:rsid w:val="00AE59A4"/>
    <w:rsid w:val="00B162B1"/>
    <w:rsid w:val="00B33C51"/>
    <w:rsid w:val="00BE3B0C"/>
    <w:rsid w:val="00C0016D"/>
    <w:rsid w:val="00C02497"/>
    <w:rsid w:val="00C80F1D"/>
    <w:rsid w:val="00C936B7"/>
    <w:rsid w:val="00CB152F"/>
    <w:rsid w:val="00D15971"/>
    <w:rsid w:val="00D923AD"/>
    <w:rsid w:val="00E23DD0"/>
    <w:rsid w:val="00E241CF"/>
    <w:rsid w:val="00E65A11"/>
    <w:rsid w:val="00F50EA3"/>
    <w:rsid w:val="00F76178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BF4F"/>
  <w15:chartTrackingRefBased/>
  <w15:docId w15:val="{7C12B928-36AE-4FE6-968F-69D2B6A8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8;&#1072;&#1096;&#1082;&#1080;%20&#1089;&#1072;&#1074;&#1076;&#1086;\&#1053;&#1086;&#1103;&#1073;&#1088;&#110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8;&#1072;&#1096;&#1082;&#1080;%20&#1089;&#1072;&#1074;&#1076;&#1086;\&#1053;&#1086;&#1103;&#1073;&#1088;&#110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FF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Лист1!$C$5:$C$14</c:f>
              <c:strCache>
                <c:ptCount val="10"/>
                <c:pt idx="0">
                  <c:v>Афғонистон</c:v>
                </c:pt>
                <c:pt idx="1">
                  <c:v>Польша</c:v>
                </c:pt>
                <c:pt idx="2">
                  <c:v>Украина</c:v>
                </c:pt>
                <c:pt idx="3">
                  <c:v>Қирғизистон</c:v>
                </c:pt>
                <c:pt idx="4">
                  <c:v>Эрон</c:v>
                </c:pt>
                <c:pt idx="5">
                  <c:v>Қозоғистон</c:v>
                </c:pt>
                <c:pt idx="6">
                  <c:v>Покистон</c:v>
                </c:pt>
                <c:pt idx="7">
                  <c:v>Хитой</c:v>
                </c:pt>
                <c:pt idx="8">
                  <c:v>Россия</c:v>
                </c:pt>
                <c:pt idx="9">
                  <c:v>Туркия</c:v>
                </c:pt>
              </c:strCache>
            </c:strRef>
          </c:cat>
          <c:val>
            <c:numRef>
              <c:f>Лист1!$D$5:$D$14</c:f>
              <c:numCache>
                <c:formatCode>0.0%</c:formatCode>
                <c:ptCount val="10"/>
                <c:pt idx="0">
                  <c:v>1.8469689451045056E-2</c:v>
                </c:pt>
                <c:pt idx="1">
                  <c:v>2.3668091380969175E-2</c:v>
                </c:pt>
                <c:pt idx="2">
                  <c:v>2.6689447485207789E-2</c:v>
                </c:pt>
                <c:pt idx="3">
                  <c:v>3.0800545572304307E-2</c:v>
                </c:pt>
                <c:pt idx="4">
                  <c:v>4.0822775105444437E-2</c:v>
                </c:pt>
                <c:pt idx="5">
                  <c:v>7.124480175566858E-2</c:v>
                </c:pt>
                <c:pt idx="6">
                  <c:v>7.7964746757162542E-2</c:v>
                </c:pt>
                <c:pt idx="7">
                  <c:v>0.14608280079287192</c:v>
                </c:pt>
                <c:pt idx="8">
                  <c:v>0.15647123803151353</c:v>
                </c:pt>
                <c:pt idx="9">
                  <c:v>0.31017716637919474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59-4F3D-8887-39B43045AAD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06702232"/>
        <c:axId val="506701248"/>
      </c:barChart>
      <c:catAx>
        <c:axId val="506702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6701248"/>
        <c:crosses val="autoZero"/>
        <c:auto val="1"/>
        <c:lblAlgn val="l"/>
        <c:lblOffset val="100"/>
        <c:noMultiLvlLbl val="0"/>
      </c:catAx>
      <c:valAx>
        <c:axId val="506701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6702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rgbClr val="FF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Лист2!$C$5:$C$14</c:f>
              <c:strCache>
                <c:ptCount val="10"/>
                <c:pt idx="0">
                  <c:v>Украина</c:v>
                </c:pt>
                <c:pt idx="1">
                  <c:v>Италия</c:v>
                </c:pt>
                <c:pt idx="2">
                  <c:v>Ҳиндистон</c:v>
                </c:pt>
                <c:pt idx="3">
                  <c:v>Корея</c:v>
                </c:pt>
                <c:pt idx="4">
                  <c:v>Германия</c:v>
                </c:pt>
                <c:pt idx="5">
                  <c:v>Қозоғистон</c:v>
                </c:pt>
                <c:pt idx="6">
                  <c:v>Швейцария</c:v>
                </c:pt>
                <c:pt idx="7">
                  <c:v>Туркия</c:v>
                </c:pt>
                <c:pt idx="8">
                  <c:v>Россия</c:v>
                </c:pt>
                <c:pt idx="9">
                  <c:v>Хитой</c:v>
                </c:pt>
              </c:strCache>
            </c:strRef>
          </c:cat>
          <c:val>
            <c:numRef>
              <c:f>Лист2!$D$5:$D$14</c:f>
              <c:numCache>
                <c:formatCode>0.0%</c:formatCode>
                <c:ptCount val="10"/>
                <c:pt idx="0">
                  <c:v>1.1884658607480173E-2</c:v>
                </c:pt>
                <c:pt idx="1">
                  <c:v>2.0778928676289447E-2</c:v>
                </c:pt>
                <c:pt idx="2">
                  <c:v>3.1759893527770283E-2</c:v>
                </c:pt>
                <c:pt idx="3">
                  <c:v>3.7874896970373426E-2</c:v>
                </c:pt>
                <c:pt idx="4">
                  <c:v>4.2910837228286008E-2</c:v>
                </c:pt>
                <c:pt idx="5">
                  <c:v>5.5953727626475831E-2</c:v>
                </c:pt>
                <c:pt idx="6">
                  <c:v>0.13252280289922244</c:v>
                </c:pt>
                <c:pt idx="7">
                  <c:v>0.14007120893701677</c:v>
                </c:pt>
                <c:pt idx="8">
                  <c:v>0.16750863364106097</c:v>
                </c:pt>
                <c:pt idx="9">
                  <c:v>0.23260984644849364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2C-4B04-9092-7169BF7041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6345296"/>
        <c:axId val="506343000"/>
      </c:barChart>
      <c:catAx>
        <c:axId val="506345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6343000"/>
        <c:crosses val="autoZero"/>
        <c:auto val="1"/>
        <c:lblAlgn val="ctr"/>
        <c:lblOffset val="100"/>
        <c:noMultiLvlLbl val="0"/>
      </c:catAx>
      <c:valAx>
        <c:axId val="506343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634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Тулкин Турдиев</cp:lastModifiedBy>
  <cp:revision>2</cp:revision>
  <dcterms:created xsi:type="dcterms:W3CDTF">2021-12-15T06:37:00Z</dcterms:created>
  <dcterms:modified xsi:type="dcterms:W3CDTF">2021-12-15T06:37:00Z</dcterms:modified>
</cp:coreProperties>
</file>